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If they said no — written reasons and escalation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How to use: replace every highlighted field in square brackets. Print, attach to an email, or hand in at the office. Save a dated copy.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Copy the superintendent. Keep the tone factual. Attach your original request.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Subject: Written reasons and next-step request –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[Child’s Full Name]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 –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[School]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Dear Principal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,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On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 of my request]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I wrote to request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[PPM 162 exemption / advance notice of materials / parental notification before any preferred-name or pronoun change]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for my child,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[Child’s Full 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, Grade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[grade]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at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[School]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Your response of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, or the absence of a written response,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[refused the request / did not confirm the request / stated that the school cannot notify parents]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I request a written reply within 10 school days that states: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The specific board policy, procedure, or statute you rely on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The name and title of the person who made the decision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The internal appeal route, including the superintendent responsible for this school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I am copying the superintendent. If I do not receive a written response, I will escalate to the Director of Education and, if needed, the Ontario Ombudsman (1-800-263-1830).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Thank you.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[Your 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[Contact information]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cc: Superintendent of Education,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[Family of Schools / board]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[Your trustee, if already involved]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Independent parent resource. Not legal advice. Not affiliated with DDSB or DCDSB.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3A8A" w:sz="12" w:space="4"/>
      </w:pBdr>
      <w:spacing w:after="120"/>
    </w:pPr>
    <w:r>
      <w:rPr>
        <w:rFonts w:ascii="Arial" w:cs="Arial" w:eastAsia="Arial" w:hAnsi="Arial"/>
        <w:b/>
        <w:bCs/>
        <w:color w:val="0F172A"/>
        <w:sz w:val="18"/>
        <w:szCs w:val="18"/>
      </w:rPr>
      <w:t xml:space="preserve">Durham Parents Resource</w:t>
    </w:r>
    <w:r>
      <w:rPr>
        <w:rFonts w:ascii="Arial" w:cs="Arial" w:eastAsia="Arial" w:hAnsi="Arial"/>
        <w:color w:val="64748B"/>
        <w:sz w:val="18"/>
        <w:szCs w:val="18"/>
      </w:rPr>
      <w:t xml:space="preserve">  ·  Fill-in letter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2026-09-10T02:05:35.313Z</dcterms:created>
  <dcterms:modified xsi:type="dcterms:W3CDTF">2026-09-10T02:05:35.313Z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